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3B98" w14:textId="77777777" w:rsidR="00014B98" w:rsidRDefault="00014B98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DC00A49" w14:textId="77777777" w:rsidR="00911EC2" w:rsidRPr="00E43683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</w:p>
    <w:p w14:paraId="7B578B13" w14:textId="77777777" w:rsidR="00911EC2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4368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</w:t>
      </w:r>
      <w:r w:rsidR="00CA68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lika Gorica, Školska 4</w:t>
      </w:r>
    </w:p>
    <w:p w14:paraId="687F6225" w14:textId="77777777" w:rsidR="005000BF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10410 Velika Gorica</w:t>
      </w:r>
    </w:p>
    <w:p w14:paraId="79E50439" w14:textId="77777777" w:rsidR="005000BF" w:rsidRPr="00E43683" w:rsidRDefault="005000BF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1DFF64A" w14:textId="7EF915C0" w:rsidR="00911EC2" w:rsidRPr="00E43683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Gorica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r w:rsidR="002B6E9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060AA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7</w:t>
      </w:r>
      <w:r w:rsidR="009E5EE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</w:t>
      </w:r>
      <w:r w:rsidR="002B6E9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veljače</w:t>
      </w:r>
      <w:r w:rsidR="00EB4C8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972D8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202</w:t>
      </w:r>
      <w:r w:rsidR="002B6E9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="00D7237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godine</w:t>
      </w:r>
    </w:p>
    <w:p w14:paraId="67F87130" w14:textId="36659953" w:rsidR="00911EC2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2B7C3F1" w14:textId="77777777" w:rsidR="00FA2044" w:rsidRDefault="00FA2044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11B2564" w14:textId="77777777" w:rsidR="00D72379" w:rsidRPr="00E27A88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</w:t>
      </w:r>
      <w:r w:rsidR="00192889"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    </w:t>
      </w: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</w:t>
      </w:r>
      <w:r w:rsidRPr="00D7237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 xml:space="preserve">Javni poziv za prijavu kandidata za izvršavanje poslova pomoćnika u nastavi </w:t>
      </w: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A1ECC05" w14:textId="4A85B522" w:rsidR="00FA2044" w:rsidRDefault="00911EC2" w:rsidP="00FA20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I.</w:t>
      </w:r>
    </w:p>
    <w:p w14:paraId="497636D5" w14:textId="4E262A38" w:rsidR="00CA68D0" w:rsidRPr="00FA2044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366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• Broj traženih osoba: </w:t>
      </w:r>
      <w:r w:rsidR="00610B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Mjesto rada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: 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Radno vrijeme: nepun</w:t>
      </w:r>
      <w:r w:rsidR="00076201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radno vrijeme – </w:t>
      </w:r>
      <w:r w:rsidR="00EA0AE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30</w:t>
      </w:r>
      <w:r w:rsidR="00E43E54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FB1143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tjed</w:t>
      </w:r>
      <w:r w:rsidR="007D1221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no</w:t>
      </w:r>
    </w:p>
    <w:p w14:paraId="57226A7C" w14:textId="77777777" w:rsidR="004A6F66" w:rsidRPr="00FA2044" w:rsidRDefault="007D1221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 xml:space="preserve">• Prijevoz na rad: prema </w:t>
      </w:r>
      <w:r w:rsidR="0036513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Temeljnom kolektivnom ugovor za službenike i namještenike u javnim službama</w:t>
      </w:r>
    </w:p>
    <w:p w14:paraId="5E5C0078" w14:textId="4B762BA9" w:rsidR="00911EC2" w:rsidRPr="00FA2044" w:rsidRDefault="00911EC2" w:rsidP="004F4213">
      <w:pPr>
        <w:pStyle w:val="Naslov2"/>
        <w:spacing w:before="0" w:line="288" w:lineRule="atLeast"/>
        <w:textAlignment w:val="baseline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• Vrsta ugovora: ugovor </w:t>
      </w:r>
      <w:r w:rsidR="00333473"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o radu na određeno v</w:t>
      </w:r>
      <w:r w:rsidR="006B3482"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rijeme </w:t>
      </w:r>
    </w:p>
    <w:p w14:paraId="0F75D2FB" w14:textId="77777777" w:rsidR="00FA2044" w:rsidRPr="00FA2044" w:rsidRDefault="00FA2044" w:rsidP="00FA204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1164A6" w14:textId="3E4F0142" w:rsidR="00FA2044" w:rsidRPr="00FA2044" w:rsidRDefault="00911EC2" w:rsidP="00FA2044">
      <w:pPr>
        <w:pStyle w:val="StandardWeb"/>
        <w:spacing w:before="75" w:beforeAutospacing="0" w:after="75" w:afterAutospacing="0"/>
        <w:jc w:val="center"/>
        <w:rPr>
          <w:color w:val="333333"/>
        </w:rPr>
      </w:pPr>
      <w:r w:rsidRPr="00FA2044">
        <w:rPr>
          <w:color w:val="333333"/>
        </w:rPr>
        <w:t>II.</w:t>
      </w:r>
    </w:p>
    <w:p w14:paraId="73D70EBD" w14:textId="56CA404B" w:rsidR="00FA2044" w:rsidRPr="00FA2044" w:rsidRDefault="00911EC2" w:rsidP="00FA2044">
      <w:pPr>
        <w:pStyle w:val="StandardWeb"/>
        <w:spacing w:before="75" w:beforeAutospacing="0" w:after="75" w:afterAutospacing="0"/>
        <w:rPr>
          <w:color w:val="333333"/>
        </w:rPr>
      </w:pPr>
      <w:r w:rsidRPr="00FA2044">
        <w:rPr>
          <w:color w:val="333333"/>
        </w:rPr>
        <w:br/>
        <w:t>UVJETI:</w:t>
      </w:r>
    </w:p>
    <w:p w14:paraId="06771BBA" w14:textId="07333B26" w:rsidR="00FA2044" w:rsidRPr="00FA2044" w:rsidRDefault="00911EC2" w:rsidP="00FA2044">
      <w:pPr>
        <w:pStyle w:val="StandardWeb"/>
        <w:spacing w:before="75" w:beforeAutospacing="0" w:after="75" w:afterAutospacing="0"/>
        <w:rPr>
          <w:b/>
          <w:bCs/>
        </w:rPr>
      </w:pPr>
      <w:r w:rsidRPr="00FA2044">
        <w:rPr>
          <w:color w:val="333333"/>
        </w:rPr>
        <w:br/>
      </w:r>
      <w:r w:rsidR="00FA2044" w:rsidRPr="00FA2044">
        <w:rPr>
          <w:rStyle w:val="Naglaeno"/>
          <w:b w:val="0"/>
        </w:rPr>
        <w:t>Prema Zakonu o osobnoj asistenciji (Narodne novine broj 71/2023) i Pravilniku o pomoćnicima u nastavi i stručnim komunikacijskim posrednicima (Narodne novine broj 85/2024):</w:t>
      </w:r>
    </w:p>
    <w:p w14:paraId="226F6CB0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Pomoćnik u nastavi mora biti punoljetna zdravstveno sposobna osoba koja ima završen program obrazovanja odraslih (osposobljavanja) za pomoćnika u nastavi i najmanje razinu obrazovanja 4.2 HKO-a;</w:t>
      </w:r>
    </w:p>
    <w:p w14:paraId="27A965AB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14:paraId="28AE20C6" w14:textId="77777777" w:rsidR="00FA2044" w:rsidRPr="00FA2044" w:rsidRDefault="00FA2044" w:rsidP="00FA204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14:paraId="3B2C02A1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Punoljetnost.</w:t>
      </w:r>
    </w:p>
    <w:p w14:paraId="226DA4E5" w14:textId="77777777" w:rsidR="00FA2044" w:rsidRPr="00FA2044" w:rsidRDefault="00FA2044" w:rsidP="00FA2044">
      <w:pPr>
        <w:pStyle w:val="StandardWeb"/>
        <w:spacing w:before="75" w:after="75" w:line="300" w:lineRule="atLeast"/>
      </w:pPr>
      <w:r w:rsidRPr="00FA2044">
        <w:t>Na Javni poziv mogu se ravnopravno javiti kandidati oba spola.</w:t>
      </w:r>
    </w:p>
    <w:p w14:paraId="635BA6D4" w14:textId="77777777" w:rsidR="00FA2044" w:rsidRPr="00FA2044" w:rsidRDefault="00FA2044" w:rsidP="00FA20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4E1BF15A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b w:val="0"/>
        </w:rPr>
      </w:pPr>
      <w:r w:rsidRPr="00FA2044">
        <w:rPr>
          <w:rStyle w:val="Naglaeno"/>
        </w:rPr>
        <w:t>III.</w:t>
      </w:r>
    </w:p>
    <w:p w14:paraId="2106D779" w14:textId="0EE4D6A3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rPr>
          <w:b/>
        </w:rPr>
      </w:pPr>
      <w:r w:rsidRPr="00FA2044">
        <w:rPr>
          <w:rStyle w:val="Naglaeno"/>
          <w:b w:val="0"/>
        </w:rPr>
        <w:t>OPIS POSLOVA</w:t>
      </w:r>
      <w:r>
        <w:rPr>
          <w:rStyle w:val="Naglaeno"/>
          <w:b w:val="0"/>
        </w:rPr>
        <w:t>:</w:t>
      </w:r>
    </w:p>
    <w:p w14:paraId="1E850544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  <w:r w:rsidRPr="00FA2044"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14:paraId="37851F38" w14:textId="2934432F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  <w:r w:rsidRPr="00FA2044">
        <w:lastRenderedPageBreak/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14:paraId="18F79ECB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</w:p>
    <w:p w14:paraId="3FFF44A2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IV.</w:t>
      </w:r>
    </w:p>
    <w:p w14:paraId="3EF8BE36" w14:textId="77777777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67A602C5" w14:textId="68F2E4B3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Odabir osoba koje će izvršavati poslove pomoćnika u nastavi izvršit će Povjerenstvo za zapošljavanje.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66C521A5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V.</w:t>
      </w:r>
    </w:p>
    <w:p w14:paraId="33A8AE3A" w14:textId="3ED34455" w:rsidR="00FA2044" w:rsidRPr="00FA2044" w:rsidRDefault="00FA2044" w:rsidP="00FA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 odabranim pomoćnikom u nastavi, Osnovna škola Eugena Kvaternika sklopit će ugovor o radu na određeno, nepuno ili puno radno vrijeme kojim će se definirati međusobna prava i obaveze. </w:t>
      </w:r>
    </w:p>
    <w:p w14:paraId="6930C780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6270F0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VI.</w:t>
      </w:r>
    </w:p>
    <w:p w14:paraId="4E936F31" w14:textId="77777777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Uz prijavu na Javni poziv, kandidati su dužni priložiti:</w:t>
      </w:r>
    </w:p>
    <w:p w14:paraId="4FA99464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37AEA87B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stručnoj spremi (neovjerena preslika),</w:t>
      </w:r>
    </w:p>
    <w:p w14:paraId="42823C98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hrvatskom državljanstvu (neovjerena preslika osobne iskaznice ili domovnice),</w:t>
      </w:r>
    </w:p>
    <w:p w14:paraId="195B58C1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prebivalištu (neovjerena preslika osobne iskaznice ili uvjerenja o prebivalištu)</w:t>
      </w:r>
    </w:p>
    <w:p w14:paraId="6068AD2B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 xml:space="preserve">Dokaz da se ne vodi kazneni i istražni postupak (neovjerena preslika uvjerenja o nekažnjavanju – ne starije od </w:t>
      </w:r>
      <w:r w:rsidRPr="00FA2044">
        <w:rPr>
          <w:rFonts w:ascii="Times New Roman" w:eastAsia="Calibri" w:hAnsi="Times New Roman" w:cs="Times New Roman"/>
          <w:bCs/>
          <w:sz w:val="24"/>
          <w:szCs w:val="24"/>
        </w:rPr>
        <w:t>60 dana od dana objave Javnog poziva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AC82848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Kandidati koji su završili Program obrazovanja odraslih (osposobljavanja) za pomoćnika u nastavi trebaju priložiti potvrdu (svjedodžbu) o završenom Programu obrazovanja. Potvrda se može dostaviti i neposredno prije početka rada, a u skladu s uputama Posredničkih tijela projekta „Svako dijete ima pravo na obrazovanje“.</w:t>
      </w:r>
    </w:p>
    <w:p w14:paraId="5BBE2DF1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563F3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Kandidati su dužni prije početka rada dostaviti potvrdu o zdravstvenoj sposobnosti.</w:t>
      </w:r>
    </w:p>
    <w:p w14:paraId="46081C3F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14:paraId="60856101" w14:textId="4EB094FC" w:rsidR="004F4213" w:rsidRPr="00FA2044" w:rsidRDefault="00FA2044" w:rsidP="00FA2044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Osnovna škola Eugena Kvaternika zadržava pravo uvida u originale dokumenata.</w:t>
      </w:r>
    </w:p>
    <w:p w14:paraId="77E7484A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r w:rsidRPr="00FA2044">
        <w:rPr>
          <w:rFonts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7ECD326B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r w:rsidRPr="00FA2044">
        <w:rPr>
          <w:rFonts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211436AC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  <w:hyperlink r:id="rId5" w:history="1">
        <w:r w:rsidRPr="00FA2044">
          <w:rPr>
            <w:rStyle w:val="Hiperveza"/>
            <w:rFonts w:cs="Times New Roman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FA2044">
        <w:rPr>
          <w:rStyle w:val="Hiperveza"/>
          <w:rFonts w:cs="Times New Roman"/>
          <w:szCs w:val="24"/>
        </w:rPr>
        <w:t xml:space="preserve"> </w:t>
      </w:r>
      <w:r w:rsidRPr="00FA2044">
        <w:rPr>
          <w:rFonts w:cs="Times New Roman"/>
          <w:color w:val="FF0000"/>
          <w:szCs w:val="24"/>
          <w:lang w:eastAsia="hr-HR"/>
        </w:rPr>
        <w:t xml:space="preserve">  </w:t>
      </w:r>
    </w:p>
    <w:p w14:paraId="1F822B72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</w:p>
    <w:p w14:paraId="5FC9686A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  <w:r w:rsidRPr="00FA2044">
        <w:rPr>
          <w:rFonts w:cs="Times New Roman"/>
          <w:color w:val="231F20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</w:t>
      </w:r>
      <w:r w:rsidRPr="00FA2044">
        <w:rPr>
          <w:rFonts w:cs="Times New Roman"/>
          <w:color w:val="231F20"/>
          <w:szCs w:val="24"/>
        </w:rPr>
        <w:lastRenderedPageBreak/>
        <w:t xml:space="preserve">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4CB78698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hyperlink r:id="rId6" w:history="1">
        <w:r w:rsidRPr="00FA2044">
          <w:rPr>
            <w:rStyle w:val="Hiperveza"/>
            <w:rFonts w:cs="Times New Roman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FA2044">
        <w:rPr>
          <w:rFonts w:cs="Times New Roman"/>
          <w:color w:val="FF0000"/>
          <w:szCs w:val="24"/>
          <w:lang w:eastAsia="hr-HR"/>
        </w:rPr>
        <w:t xml:space="preserve"> </w:t>
      </w:r>
      <w:r w:rsidRPr="00FA2044">
        <w:rPr>
          <w:rFonts w:cs="Times New Roman"/>
          <w:szCs w:val="24"/>
          <w:lang w:eastAsia="hr-HR"/>
        </w:rPr>
        <w:t>.</w:t>
      </w:r>
    </w:p>
    <w:p w14:paraId="37B35820" w14:textId="77777777" w:rsidR="00E55252" w:rsidRPr="00FA2044" w:rsidRDefault="00E55252" w:rsidP="00E55252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</w:p>
    <w:p w14:paraId="5974BF6C" w14:textId="43FD6924" w:rsidR="0057470D" w:rsidRPr="00FA2044" w:rsidRDefault="0057470D" w:rsidP="004F421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skladu s Uredbom europske unije 2016/679 Europskog parlamenta i Vijeća od 17. travnja 2016. godine te Zakonom o provedbi Opće uredbe o zaštiti podataka (Narodne novine, broj 42/18) prijavom na natječaj kandida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daje privolu OŠ Eugena Kvaternika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da se njegovi podaci prikupljaju, obrađuju, objavljuju u digitalnom obliku te čuvaju u svrhu provođenja javnog natječaja za zapošljavanje.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Zaprimljenu dokumentaciju ne vraćamo kandidatima.</w:t>
      </w:r>
    </w:p>
    <w:p w14:paraId="6EE06793" w14:textId="7777777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VII.</w:t>
      </w:r>
    </w:p>
    <w:p w14:paraId="2B8AFF0C" w14:textId="2438ABB3" w:rsidR="00C84B77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Prijave se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31F26E56" w14:textId="7C5000B9" w:rsidR="00911EC2" w:rsidRPr="00FA2044" w:rsidRDefault="00C84B77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1. </w:t>
      </w:r>
      <w:r w:rsidR="00911EC2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predaju osobno na sljedeću adresu:</w:t>
      </w:r>
    </w:p>
    <w:p w14:paraId="3C7F9D81" w14:textId="77777777" w:rsidR="00233B18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</w:p>
    <w:p w14:paraId="06CA238D" w14:textId="77777777" w:rsidR="005000BF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Školska 4</w:t>
      </w:r>
    </w:p>
    <w:p w14:paraId="13C288DB" w14:textId="77777777" w:rsidR="00911EC2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10410</w:t>
      </w:r>
      <w:r w:rsidR="00911EC2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Gorica</w:t>
      </w:r>
    </w:p>
    <w:p w14:paraId="2908E89E" w14:textId="3E208D8C" w:rsidR="00911EC2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 napomenom „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Prijava za pomoćnika u nastavi“</w:t>
      </w:r>
    </w:p>
    <w:p w14:paraId="01E2F7E6" w14:textId="1A73A90E" w:rsidR="00C84B77" w:rsidRPr="00FA2044" w:rsidRDefault="00C84B77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2. šalju putem elektroničke pošte na adresu: </w:t>
      </w:r>
      <w:hyperlink r:id="rId7" w:history="1">
        <w:r w:rsidRPr="0055613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ured@os-ekvaternika-velikagorica.skole.hr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55D0AB92" w14:textId="03104DD5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Rok z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 podnošenje prijava je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8 dana od objave natječaja, </w:t>
      </w:r>
      <w:r w:rsidR="002B6E9C">
        <w:rPr>
          <w:rFonts w:ascii="Times New Roman" w:hAnsi="Times New Roman" w:cs="Times New Roman"/>
          <w:sz w:val="24"/>
          <w:szCs w:val="24"/>
        </w:rPr>
        <w:t>07</w:t>
      </w:r>
      <w:r w:rsidR="00A76E1C">
        <w:rPr>
          <w:rFonts w:ascii="Times New Roman" w:hAnsi="Times New Roman" w:cs="Times New Roman"/>
          <w:sz w:val="24"/>
          <w:szCs w:val="24"/>
        </w:rPr>
        <w:t xml:space="preserve">. </w:t>
      </w:r>
      <w:r w:rsidR="002B6E9C">
        <w:rPr>
          <w:rFonts w:ascii="Times New Roman" w:hAnsi="Times New Roman" w:cs="Times New Roman"/>
          <w:sz w:val="24"/>
          <w:szCs w:val="24"/>
        </w:rPr>
        <w:t>ožujka</w:t>
      </w:r>
      <w:r w:rsidR="00A76E1C">
        <w:rPr>
          <w:rFonts w:ascii="Times New Roman" w:hAnsi="Times New Roman" w:cs="Times New Roman"/>
          <w:sz w:val="24"/>
          <w:szCs w:val="24"/>
        </w:rPr>
        <w:t xml:space="preserve"> 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202</w:t>
      </w:r>
      <w:r w:rsidR="002B6E9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godine.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FA2044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Nepravovremene i nepotpune prijave neće se razmatrati.</w:t>
      </w:r>
    </w:p>
    <w:p w14:paraId="4152E664" w14:textId="7777777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sve informacije možete se obratiti na brojeve telefona 01/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6221 334.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245D68D1" w14:textId="77777777" w:rsidR="00233B18" w:rsidRDefault="00233B18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E8ACF47" w14:textId="77777777" w:rsidR="00233B18" w:rsidRDefault="00233B18" w:rsidP="004F421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Ravnateljica:</w:t>
      </w:r>
    </w:p>
    <w:p w14:paraId="1E3E96DC" w14:textId="77777777" w:rsidR="00233B18" w:rsidRDefault="00CA68D0" w:rsidP="004F421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Monika Brleković</w:t>
      </w:r>
      <w:r w:rsidR="00233B1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prof.</w:t>
      </w:r>
    </w:p>
    <w:p w14:paraId="622E3502" w14:textId="176D4F9D" w:rsidR="00233B18" w:rsidRDefault="00972D8B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2B6E9C">
        <w:rPr>
          <w:rFonts w:ascii="Times New Roman" w:hAnsi="Times New Roman" w:cs="Times New Roman"/>
          <w:sz w:val="24"/>
          <w:szCs w:val="24"/>
        </w:rPr>
        <w:t>6</w:t>
      </w:r>
      <w:r w:rsidR="007E5A62">
        <w:rPr>
          <w:rFonts w:ascii="Times New Roman" w:hAnsi="Times New Roman" w:cs="Times New Roman"/>
          <w:sz w:val="24"/>
          <w:szCs w:val="24"/>
        </w:rPr>
        <w:t>-01/</w:t>
      </w:r>
      <w:r w:rsidR="002B6E9C">
        <w:rPr>
          <w:rFonts w:ascii="Times New Roman" w:hAnsi="Times New Roman" w:cs="Times New Roman"/>
          <w:sz w:val="24"/>
          <w:szCs w:val="24"/>
        </w:rPr>
        <w:t>07</w:t>
      </w:r>
    </w:p>
    <w:p w14:paraId="21B48BAF" w14:textId="60B83003" w:rsidR="00233B18" w:rsidRDefault="00972D8B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238/31-17-01-2</w:t>
      </w:r>
      <w:r w:rsidR="002B6E9C">
        <w:rPr>
          <w:rFonts w:ascii="Times New Roman" w:hAnsi="Times New Roman" w:cs="Times New Roman"/>
          <w:sz w:val="24"/>
          <w:szCs w:val="24"/>
        </w:rPr>
        <w:t>6</w:t>
      </w:r>
      <w:r w:rsidR="00CA68D0">
        <w:rPr>
          <w:rFonts w:ascii="Times New Roman" w:hAnsi="Times New Roman" w:cs="Times New Roman"/>
          <w:sz w:val="24"/>
          <w:szCs w:val="24"/>
        </w:rPr>
        <w:t>-01</w:t>
      </w:r>
    </w:p>
    <w:p w14:paraId="265F7904" w14:textId="73576991" w:rsidR="009A6E76" w:rsidRPr="00911EC2" w:rsidRDefault="009E5EE9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Gorici, </w:t>
      </w:r>
      <w:r w:rsidR="002B6E9C">
        <w:rPr>
          <w:rFonts w:ascii="Times New Roman" w:hAnsi="Times New Roman" w:cs="Times New Roman"/>
          <w:sz w:val="24"/>
          <w:szCs w:val="24"/>
        </w:rPr>
        <w:t>2</w:t>
      </w:r>
      <w:r w:rsidR="00060AA5">
        <w:rPr>
          <w:rFonts w:ascii="Times New Roman" w:hAnsi="Times New Roman" w:cs="Times New Roman"/>
          <w:sz w:val="24"/>
          <w:szCs w:val="24"/>
        </w:rPr>
        <w:t>7</w:t>
      </w:r>
      <w:r w:rsidR="00D72379">
        <w:rPr>
          <w:rFonts w:ascii="Times New Roman" w:hAnsi="Times New Roman" w:cs="Times New Roman"/>
          <w:sz w:val="24"/>
          <w:szCs w:val="24"/>
        </w:rPr>
        <w:t>.</w:t>
      </w:r>
      <w:r w:rsidR="002B6E9C">
        <w:rPr>
          <w:rFonts w:ascii="Times New Roman" w:hAnsi="Times New Roman" w:cs="Times New Roman"/>
          <w:sz w:val="24"/>
          <w:szCs w:val="24"/>
        </w:rPr>
        <w:t xml:space="preserve"> veljače</w:t>
      </w:r>
      <w:r w:rsidR="00972D8B">
        <w:rPr>
          <w:rFonts w:ascii="Times New Roman" w:hAnsi="Times New Roman" w:cs="Times New Roman"/>
          <w:sz w:val="24"/>
          <w:szCs w:val="24"/>
        </w:rPr>
        <w:t xml:space="preserve"> 202</w:t>
      </w:r>
      <w:r w:rsidR="002B6E9C">
        <w:rPr>
          <w:rFonts w:ascii="Times New Roman" w:hAnsi="Times New Roman" w:cs="Times New Roman"/>
          <w:sz w:val="24"/>
          <w:szCs w:val="24"/>
        </w:rPr>
        <w:t>6</w:t>
      </w:r>
      <w:r w:rsidR="00233B18">
        <w:rPr>
          <w:rFonts w:ascii="Times New Roman" w:hAnsi="Times New Roman" w:cs="Times New Roman"/>
          <w:sz w:val="24"/>
          <w:szCs w:val="24"/>
        </w:rPr>
        <w:t>.</w:t>
      </w:r>
    </w:p>
    <w:sectPr w:rsidR="009A6E76" w:rsidRPr="00911EC2" w:rsidSect="008E2D4A">
      <w:type w:val="continuous"/>
      <w:pgSz w:w="11907" w:h="16840" w:code="9"/>
      <w:pgMar w:top="709" w:right="1134" w:bottom="1134" w:left="425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404219">
    <w:abstractNumId w:val="1"/>
  </w:num>
  <w:num w:numId="2" w16cid:durableId="210772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C2"/>
    <w:rsid w:val="00014B98"/>
    <w:rsid w:val="00060AA5"/>
    <w:rsid w:val="00075D4D"/>
    <w:rsid w:val="00076201"/>
    <w:rsid w:val="000B780E"/>
    <w:rsid w:val="00101E51"/>
    <w:rsid w:val="00133B36"/>
    <w:rsid w:val="00192889"/>
    <w:rsid w:val="001F369A"/>
    <w:rsid w:val="002001E7"/>
    <w:rsid w:val="00233B18"/>
    <w:rsid w:val="00252A4C"/>
    <w:rsid w:val="00264149"/>
    <w:rsid w:val="002A05DD"/>
    <w:rsid w:val="002B1A1F"/>
    <w:rsid w:val="002B5920"/>
    <w:rsid w:val="002B6E9C"/>
    <w:rsid w:val="002E164D"/>
    <w:rsid w:val="002F1242"/>
    <w:rsid w:val="0031625B"/>
    <w:rsid w:val="00317542"/>
    <w:rsid w:val="00333473"/>
    <w:rsid w:val="00346178"/>
    <w:rsid w:val="00353D9A"/>
    <w:rsid w:val="00365130"/>
    <w:rsid w:val="0037008B"/>
    <w:rsid w:val="003D0F24"/>
    <w:rsid w:val="003F1548"/>
    <w:rsid w:val="00400641"/>
    <w:rsid w:val="004176FF"/>
    <w:rsid w:val="00462774"/>
    <w:rsid w:val="004A6F66"/>
    <w:rsid w:val="004C03CA"/>
    <w:rsid w:val="004F4213"/>
    <w:rsid w:val="005000BF"/>
    <w:rsid w:val="00512F13"/>
    <w:rsid w:val="005301FB"/>
    <w:rsid w:val="0057470D"/>
    <w:rsid w:val="005E3E27"/>
    <w:rsid w:val="00601313"/>
    <w:rsid w:val="00610BE1"/>
    <w:rsid w:val="006818D8"/>
    <w:rsid w:val="006B3482"/>
    <w:rsid w:val="006B3CF8"/>
    <w:rsid w:val="006C3FB8"/>
    <w:rsid w:val="006D4FEB"/>
    <w:rsid w:val="006F2180"/>
    <w:rsid w:val="00736650"/>
    <w:rsid w:val="007400B7"/>
    <w:rsid w:val="00792DA3"/>
    <w:rsid w:val="007D1221"/>
    <w:rsid w:val="007E5A62"/>
    <w:rsid w:val="00825EF8"/>
    <w:rsid w:val="008452BD"/>
    <w:rsid w:val="00886D5C"/>
    <w:rsid w:val="008E2D4A"/>
    <w:rsid w:val="008E6CA5"/>
    <w:rsid w:val="008F70A5"/>
    <w:rsid w:val="00901C13"/>
    <w:rsid w:val="00911EC2"/>
    <w:rsid w:val="00934E85"/>
    <w:rsid w:val="00966B60"/>
    <w:rsid w:val="00972D8B"/>
    <w:rsid w:val="009A1A8A"/>
    <w:rsid w:val="009A6E76"/>
    <w:rsid w:val="009D50D2"/>
    <w:rsid w:val="009E5EE9"/>
    <w:rsid w:val="009F36B8"/>
    <w:rsid w:val="00A00391"/>
    <w:rsid w:val="00A05149"/>
    <w:rsid w:val="00A76E1C"/>
    <w:rsid w:val="00A8323F"/>
    <w:rsid w:val="00AB32EB"/>
    <w:rsid w:val="00AB471B"/>
    <w:rsid w:val="00B15901"/>
    <w:rsid w:val="00B845A5"/>
    <w:rsid w:val="00B85A84"/>
    <w:rsid w:val="00B97F59"/>
    <w:rsid w:val="00BC014A"/>
    <w:rsid w:val="00BC0EA8"/>
    <w:rsid w:val="00C10E4F"/>
    <w:rsid w:val="00C320B7"/>
    <w:rsid w:val="00C41236"/>
    <w:rsid w:val="00C56D01"/>
    <w:rsid w:val="00C84B77"/>
    <w:rsid w:val="00CA68D0"/>
    <w:rsid w:val="00D30190"/>
    <w:rsid w:val="00D50E1E"/>
    <w:rsid w:val="00D5291D"/>
    <w:rsid w:val="00D60F20"/>
    <w:rsid w:val="00D72379"/>
    <w:rsid w:val="00D90F17"/>
    <w:rsid w:val="00DD3E0B"/>
    <w:rsid w:val="00E27A88"/>
    <w:rsid w:val="00E3101E"/>
    <w:rsid w:val="00E421DB"/>
    <w:rsid w:val="00E43683"/>
    <w:rsid w:val="00E43E54"/>
    <w:rsid w:val="00E55252"/>
    <w:rsid w:val="00E74A10"/>
    <w:rsid w:val="00EA0AE0"/>
    <w:rsid w:val="00EA6838"/>
    <w:rsid w:val="00EB4C87"/>
    <w:rsid w:val="00EE3887"/>
    <w:rsid w:val="00EF4E31"/>
    <w:rsid w:val="00EF5045"/>
    <w:rsid w:val="00F30D15"/>
    <w:rsid w:val="00F5663C"/>
    <w:rsid w:val="00F9346C"/>
    <w:rsid w:val="00FA2044"/>
    <w:rsid w:val="00FB1143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2F0"/>
  <w15:docId w15:val="{2A568B99-0DC6-4F6E-BCE9-2F9DC6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911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1EC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11EC2"/>
    <w:rPr>
      <w:i/>
      <w:iCs/>
    </w:rPr>
  </w:style>
  <w:style w:type="character" w:styleId="Hiperveza">
    <w:name w:val="Hyperlink"/>
    <w:basedOn w:val="Zadanifontodlomka"/>
    <w:uiPriority w:val="99"/>
    <w:unhideWhenUsed/>
    <w:rsid w:val="0057470D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6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x8321335">
    <w:name w:val="box_8321335"/>
    <w:basedOn w:val="Normal"/>
    <w:rsid w:val="00AB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F4213"/>
    <w:pPr>
      <w:spacing w:after="0" w:line="240" w:lineRule="auto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EA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FA2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001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ekvaternika-velikagori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Marija Bačurin</cp:lastModifiedBy>
  <cp:revision>2</cp:revision>
  <cp:lastPrinted>2025-02-25T10:45:00Z</cp:lastPrinted>
  <dcterms:created xsi:type="dcterms:W3CDTF">2026-02-27T10:19:00Z</dcterms:created>
  <dcterms:modified xsi:type="dcterms:W3CDTF">2026-02-27T10:19:00Z</dcterms:modified>
</cp:coreProperties>
</file>